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902D" w14:textId="77777777" w:rsidR="00DA1905" w:rsidRPr="004E3689" w:rsidRDefault="00DA1905">
      <w:pPr>
        <w:jc w:val="center"/>
        <w:rPr>
          <w:rFonts w:ascii="Levenim MT" w:hAnsi="Levenim MT" w:cs="Levenim MT"/>
          <w:b/>
          <w:sz w:val="24"/>
          <w:szCs w:val="24"/>
        </w:rPr>
      </w:pPr>
    </w:p>
    <w:p w14:paraId="4D61D2FB" w14:textId="77777777" w:rsidR="00DA1905" w:rsidRPr="004E3689" w:rsidRDefault="009B2FA7">
      <w:pPr>
        <w:jc w:val="center"/>
        <w:rPr>
          <w:rFonts w:ascii="Levenim MT" w:hAnsi="Levenim MT" w:cs="Levenim MT"/>
          <w:b/>
          <w:sz w:val="32"/>
          <w:szCs w:val="32"/>
        </w:rPr>
      </w:pPr>
      <w:r w:rsidRPr="004E3689">
        <w:rPr>
          <w:rFonts w:ascii="Levenim MT" w:hAnsi="Levenim MT" w:cs="Levenim MT" w:hint="cs"/>
          <w:b/>
          <w:sz w:val="32"/>
          <w:szCs w:val="32"/>
        </w:rPr>
        <w:t>2020 SAS Super Week</w:t>
      </w:r>
    </w:p>
    <w:p w14:paraId="3CE7CFB6" w14:textId="17C6F310" w:rsidR="00DA1905" w:rsidRPr="004E3689" w:rsidRDefault="009B2FA7">
      <w:pPr>
        <w:jc w:val="center"/>
        <w:rPr>
          <w:rFonts w:ascii="Levenim MT" w:hAnsi="Levenim MT" w:cs="Levenim MT"/>
          <w:b/>
          <w:sz w:val="32"/>
          <w:szCs w:val="32"/>
        </w:rPr>
      </w:pPr>
      <w:r w:rsidRPr="004E3689">
        <w:rPr>
          <w:rFonts w:ascii="Levenim MT" w:hAnsi="Levenim MT" w:cs="Levenim MT" w:hint="cs"/>
          <w:b/>
          <w:sz w:val="32"/>
          <w:szCs w:val="32"/>
        </w:rPr>
        <w:t>Brave New Norm</w:t>
      </w:r>
      <w:r w:rsidR="004E3689" w:rsidRPr="004E3689">
        <w:rPr>
          <w:rFonts w:ascii="Levenim MT" w:hAnsi="Levenim MT" w:cs="Levenim MT"/>
          <w:b/>
          <w:sz w:val="32"/>
          <w:szCs w:val="32"/>
        </w:rPr>
        <w:t>al</w:t>
      </w:r>
    </w:p>
    <w:p w14:paraId="24183B81" w14:textId="1F6032BD" w:rsidR="00DA1905" w:rsidRPr="004E3689" w:rsidRDefault="009B2FA7">
      <w:pPr>
        <w:jc w:val="center"/>
        <w:rPr>
          <w:rFonts w:ascii="Levenim MT" w:hAnsi="Levenim MT" w:cs="Levenim MT"/>
          <w:b/>
          <w:sz w:val="32"/>
          <w:szCs w:val="32"/>
        </w:rPr>
      </w:pPr>
      <w:r w:rsidRPr="004E3689">
        <w:rPr>
          <w:rFonts w:ascii="Levenim MT" w:hAnsi="Levenim MT" w:cs="Levenim MT" w:hint="cs"/>
          <w:b/>
          <w:sz w:val="32"/>
          <w:szCs w:val="32"/>
        </w:rPr>
        <w:t>23-27 Nov</w:t>
      </w:r>
      <w:r w:rsidR="004E3689" w:rsidRPr="004E3689">
        <w:rPr>
          <w:rFonts w:ascii="Levenim MT" w:hAnsi="Levenim MT" w:cs="Levenim MT"/>
          <w:b/>
          <w:sz w:val="32"/>
          <w:szCs w:val="32"/>
        </w:rPr>
        <w:t>ember</w:t>
      </w:r>
      <w:r w:rsidRPr="004E3689">
        <w:rPr>
          <w:rFonts w:ascii="Levenim MT" w:hAnsi="Levenim MT" w:cs="Levenim MT" w:hint="cs"/>
          <w:b/>
          <w:sz w:val="32"/>
          <w:szCs w:val="32"/>
        </w:rPr>
        <w:t xml:space="preserve"> 2020</w:t>
      </w:r>
    </w:p>
    <w:p w14:paraId="50AF9B27" w14:textId="6760CEC4" w:rsidR="00DA1905" w:rsidRPr="004E3689" w:rsidRDefault="00DA1905">
      <w:pPr>
        <w:rPr>
          <w:rFonts w:ascii="Levenim MT" w:hAnsi="Levenim MT" w:cs="Levenim MT"/>
          <w:b/>
          <w:sz w:val="24"/>
          <w:szCs w:val="24"/>
        </w:rPr>
      </w:pPr>
    </w:p>
    <w:p w14:paraId="7BE01875" w14:textId="77777777" w:rsidR="00DA1905" w:rsidRPr="000408A3" w:rsidRDefault="009B2FA7" w:rsidP="004E3689">
      <w:pPr>
        <w:jc w:val="both"/>
        <w:rPr>
          <w:rFonts w:ascii="Levenim MT" w:hAnsi="Levenim MT" w:cs="Levenim MT"/>
        </w:rPr>
      </w:pPr>
      <w:r w:rsidRPr="000408A3">
        <w:rPr>
          <w:rFonts w:ascii="Levenim MT" w:hAnsi="Levenim MT" w:cs="Levenim MT" w:hint="cs"/>
        </w:rPr>
        <w:t>No one is untouched by COVID-19. Compounded with industry challenges and new regulatory changes (RBC2, IFRS17), insurers and banks are working tirelessly to brace themselves in the Brave New World. Have you found new and innovative ways to excel in the Brave New World? Are you a technical or analytics whiz?  Are you a seasoned insurance leader? Are you the maven of your area? We would love to hear from you! Whether you want to have an impact on the actuarial community and the insurance industry with your ideas or to elevate your profile, there is no better platform than the SAS Super Week 2020.</w:t>
      </w:r>
    </w:p>
    <w:p w14:paraId="5F1732EB" w14:textId="77777777" w:rsidR="00DA1905" w:rsidRPr="000408A3" w:rsidRDefault="00DA1905">
      <w:pPr>
        <w:rPr>
          <w:rFonts w:ascii="Levenim MT" w:hAnsi="Levenim MT" w:cs="Levenim MT"/>
        </w:rPr>
      </w:pPr>
    </w:p>
    <w:p w14:paraId="1809494D" w14:textId="77777777" w:rsidR="00DA1905" w:rsidRPr="000408A3" w:rsidRDefault="009B2FA7" w:rsidP="004E3689">
      <w:pPr>
        <w:rPr>
          <w:rFonts w:ascii="Levenim MT" w:hAnsi="Levenim MT" w:cs="Levenim MT"/>
          <w:b/>
          <w:u w:val="single"/>
        </w:rPr>
      </w:pPr>
      <w:r w:rsidRPr="000408A3">
        <w:rPr>
          <w:rFonts w:ascii="Levenim MT" w:hAnsi="Levenim MT" w:cs="Levenim MT" w:hint="cs"/>
          <w:b/>
          <w:u w:val="single"/>
        </w:rPr>
        <w:t>Submission Process</w:t>
      </w:r>
    </w:p>
    <w:p w14:paraId="374DBFFA" w14:textId="77777777" w:rsidR="00DA1905" w:rsidRPr="000408A3" w:rsidRDefault="00DA1905">
      <w:pPr>
        <w:rPr>
          <w:rFonts w:ascii="Levenim MT" w:hAnsi="Levenim MT" w:cs="Levenim MT"/>
        </w:rPr>
      </w:pPr>
    </w:p>
    <w:p w14:paraId="6DA045AC" w14:textId="4F7CC28E" w:rsidR="004E3689" w:rsidRPr="000408A3" w:rsidRDefault="004E3689" w:rsidP="004E3689">
      <w:pPr>
        <w:spacing w:line="252" w:lineRule="auto"/>
        <w:jc w:val="both"/>
        <w:rPr>
          <w:rFonts w:ascii="Levenim MT" w:hAnsi="Levenim MT" w:cs="Levenim MT"/>
          <w:lang w:val="en-GB"/>
        </w:rPr>
      </w:pPr>
      <w:r w:rsidRPr="000408A3">
        <w:rPr>
          <w:rFonts w:ascii="Levenim MT" w:hAnsi="Levenim MT" w:cs="Levenim MT" w:hint="cs"/>
          <w:lang w:val="en-GB"/>
        </w:rPr>
        <w:t>The SAS invites interested presenters to send abstracts of their topics to following these guidelines:</w:t>
      </w:r>
    </w:p>
    <w:p w14:paraId="389DDB22" w14:textId="77777777" w:rsidR="004E3689" w:rsidRPr="000408A3" w:rsidRDefault="004E3689" w:rsidP="004E3689">
      <w:pPr>
        <w:pStyle w:val="ListParagraph"/>
        <w:numPr>
          <w:ilvl w:val="0"/>
          <w:numId w:val="2"/>
        </w:numPr>
        <w:spacing w:line="252" w:lineRule="auto"/>
        <w:jc w:val="both"/>
        <w:rPr>
          <w:rFonts w:ascii="Levenim MT" w:hAnsi="Levenim MT" w:cs="Levenim MT"/>
          <w:lang w:val="en-GB"/>
        </w:rPr>
      </w:pPr>
      <w:r w:rsidRPr="000408A3">
        <w:rPr>
          <w:rFonts w:ascii="Levenim MT" w:hAnsi="Levenim MT" w:cs="Levenim MT" w:hint="cs"/>
          <w:lang w:val="en-GB"/>
        </w:rPr>
        <w:t>Aim for the presentation to take about 30 minutes, with about 10 minutes of Q&amp;A on top</w:t>
      </w:r>
    </w:p>
    <w:p w14:paraId="1AEC86BD" w14:textId="77777777" w:rsidR="004E3689" w:rsidRPr="000408A3" w:rsidRDefault="004E3689" w:rsidP="004E3689">
      <w:pPr>
        <w:pStyle w:val="ListParagraph"/>
        <w:numPr>
          <w:ilvl w:val="0"/>
          <w:numId w:val="2"/>
        </w:numPr>
        <w:spacing w:line="252" w:lineRule="auto"/>
        <w:jc w:val="both"/>
        <w:rPr>
          <w:rFonts w:ascii="Levenim MT" w:hAnsi="Levenim MT" w:cs="Levenim MT"/>
          <w:lang w:val="en-GB"/>
        </w:rPr>
      </w:pPr>
      <w:r w:rsidRPr="000408A3">
        <w:rPr>
          <w:rFonts w:ascii="Levenim MT" w:hAnsi="Levenim MT" w:cs="Levenim MT" w:hint="cs"/>
          <w:lang w:val="en-GB"/>
        </w:rPr>
        <w:t>Submit a presentation topic with a concise and informative abstract (around 200 words)</w:t>
      </w:r>
    </w:p>
    <w:p w14:paraId="7EF9BCE6" w14:textId="77777777" w:rsidR="004E3689" w:rsidRPr="000408A3" w:rsidRDefault="004E3689" w:rsidP="004E3689">
      <w:pPr>
        <w:pStyle w:val="ListParagraph"/>
        <w:numPr>
          <w:ilvl w:val="0"/>
          <w:numId w:val="2"/>
        </w:numPr>
        <w:spacing w:line="252" w:lineRule="auto"/>
        <w:jc w:val="both"/>
        <w:rPr>
          <w:rFonts w:ascii="Levenim MT" w:hAnsi="Levenim MT" w:cs="Levenim MT"/>
          <w:lang w:val="en-GB"/>
        </w:rPr>
      </w:pPr>
      <w:r w:rsidRPr="000408A3">
        <w:rPr>
          <w:rFonts w:ascii="Levenim MT" w:hAnsi="Levenim MT" w:cs="Levenim MT" w:hint="cs"/>
          <w:lang w:val="en-GB"/>
        </w:rPr>
        <w:t>Include your name, professional qualifications, company, title and contact email in this submission</w:t>
      </w:r>
    </w:p>
    <w:p w14:paraId="4DD0C541" w14:textId="77777777" w:rsidR="004E3689" w:rsidRPr="000408A3" w:rsidRDefault="004E3689" w:rsidP="004E3689">
      <w:pPr>
        <w:pStyle w:val="ListParagraph"/>
        <w:numPr>
          <w:ilvl w:val="0"/>
          <w:numId w:val="2"/>
        </w:numPr>
        <w:spacing w:line="252" w:lineRule="auto"/>
        <w:jc w:val="both"/>
        <w:rPr>
          <w:rFonts w:ascii="Levenim MT" w:hAnsi="Levenim MT" w:cs="Levenim MT"/>
          <w:lang w:val="en-GB"/>
        </w:rPr>
      </w:pPr>
      <w:r w:rsidRPr="000408A3">
        <w:rPr>
          <w:rFonts w:ascii="Levenim MT" w:hAnsi="Levenim MT" w:cs="Levenim MT" w:hint="cs"/>
          <w:lang w:val="en-GB"/>
        </w:rPr>
        <w:t xml:space="preserve">In the case that your presentation will be made by more than one speaker, please provide information on all speakers. </w:t>
      </w:r>
    </w:p>
    <w:p w14:paraId="5D2C38A3" w14:textId="7F88447E" w:rsidR="004E3689" w:rsidRPr="000408A3" w:rsidRDefault="004E3689" w:rsidP="004E3689">
      <w:pPr>
        <w:pStyle w:val="ListParagraph"/>
        <w:numPr>
          <w:ilvl w:val="0"/>
          <w:numId w:val="2"/>
        </w:numPr>
        <w:spacing w:line="252" w:lineRule="auto"/>
        <w:jc w:val="both"/>
        <w:rPr>
          <w:rFonts w:ascii="Levenim MT" w:hAnsi="Levenim MT" w:cs="Levenim MT"/>
          <w:lang w:val="en-GB"/>
        </w:rPr>
      </w:pPr>
      <w:r w:rsidRPr="000408A3">
        <w:rPr>
          <w:rFonts w:ascii="Levenim MT" w:hAnsi="Levenim MT" w:cs="Levenim MT" w:hint="cs"/>
          <w:lang w:val="en-GB"/>
        </w:rPr>
        <w:t>Include any other attachments you may wish to provide for the committee’s consideration.</w:t>
      </w:r>
    </w:p>
    <w:p w14:paraId="29B896BA" w14:textId="04E32535" w:rsidR="000408A3" w:rsidRPr="000408A3" w:rsidRDefault="000408A3" w:rsidP="004E3689">
      <w:pPr>
        <w:pStyle w:val="ListParagraph"/>
        <w:numPr>
          <w:ilvl w:val="0"/>
          <w:numId w:val="2"/>
        </w:numPr>
        <w:spacing w:line="252" w:lineRule="auto"/>
        <w:jc w:val="both"/>
        <w:rPr>
          <w:rFonts w:ascii="Levenim MT" w:hAnsi="Levenim MT" w:cs="Levenim MT"/>
          <w:lang w:val="en-GB"/>
        </w:rPr>
      </w:pPr>
      <w:r w:rsidRPr="000408A3">
        <w:rPr>
          <w:rFonts w:ascii="Levenim MT" w:eastAsia="Times New Roman" w:hAnsi="Levenim MT" w:cs="Levenim MT" w:hint="cs"/>
          <w:lang w:val="en-GB"/>
        </w:rPr>
        <w:t>Fill the IBF Fit and Proper Declaration Form</w:t>
      </w:r>
    </w:p>
    <w:p w14:paraId="04859FE2" w14:textId="77777777" w:rsidR="004E3689" w:rsidRPr="000408A3" w:rsidRDefault="004E3689" w:rsidP="004E3689">
      <w:pPr>
        <w:pStyle w:val="ListParagraph"/>
        <w:numPr>
          <w:ilvl w:val="0"/>
          <w:numId w:val="2"/>
        </w:numPr>
        <w:spacing w:line="252" w:lineRule="auto"/>
        <w:jc w:val="both"/>
        <w:rPr>
          <w:rFonts w:ascii="Levenim MT" w:hAnsi="Levenim MT" w:cs="Levenim MT"/>
          <w:lang w:val="en-GB"/>
        </w:rPr>
      </w:pPr>
      <w:r w:rsidRPr="000408A3">
        <w:rPr>
          <w:rFonts w:ascii="Levenim MT" w:hAnsi="Levenim MT" w:cs="Levenim MT" w:hint="cs"/>
          <w:lang w:val="en-GB"/>
        </w:rPr>
        <w:t xml:space="preserve">Send your application by </w:t>
      </w:r>
      <w:r w:rsidRPr="000408A3">
        <w:rPr>
          <w:rFonts w:ascii="Levenim MT" w:hAnsi="Levenim MT" w:cs="Levenim MT" w:hint="cs"/>
          <w:b/>
          <w:lang w:val="en-GB"/>
        </w:rPr>
        <w:t>17</w:t>
      </w:r>
      <w:r w:rsidRPr="000408A3">
        <w:rPr>
          <w:rFonts w:ascii="Levenim MT" w:hAnsi="Levenim MT" w:cs="Levenim MT" w:hint="cs"/>
          <w:b/>
          <w:vertAlign w:val="superscript"/>
          <w:lang w:val="en-GB"/>
        </w:rPr>
        <w:t>th</w:t>
      </w:r>
      <w:r w:rsidRPr="000408A3">
        <w:rPr>
          <w:rFonts w:ascii="Levenim MT" w:hAnsi="Levenim MT" w:cs="Levenim MT" w:hint="cs"/>
          <w:b/>
          <w:lang w:val="en-GB"/>
        </w:rPr>
        <w:t xml:space="preserve"> August </w:t>
      </w:r>
      <w:r w:rsidRPr="000408A3">
        <w:rPr>
          <w:rFonts w:ascii="Levenim MT" w:hAnsi="Levenim MT" w:cs="Levenim MT" w:hint="cs"/>
          <w:lang w:val="en-GB"/>
        </w:rPr>
        <w:t>to:</w:t>
      </w:r>
    </w:p>
    <w:p w14:paraId="15534C57" w14:textId="7D91CF9E" w:rsidR="004E3689" w:rsidRPr="000408A3" w:rsidRDefault="00B2053D" w:rsidP="004E3689">
      <w:pPr>
        <w:pStyle w:val="ListParagraph"/>
        <w:numPr>
          <w:ilvl w:val="1"/>
          <w:numId w:val="2"/>
        </w:numPr>
        <w:spacing w:line="252" w:lineRule="auto"/>
        <w:jc w:val="both"/>
        <w:rPr>
          <w:rFonts w:ascii="Levenim MT" w:hAnsi="Levenim MT" w:cs="Levenim MT"/>
          <w:lang w:val="en-GB"/>
        </w:rPr>
      </w:pPr>
      <w:hyperlink r:id="rId7" w:history="1">
        <w:r w:rsidRPr="0074152D">
          <w:rPr>
            <w:rStyle w:val="Hyperlink"/>
            <w:rFonts w:ascii="Levenim MT" w:hAnsi="Levenim MT" w:cs="Levenim MT" w:hint="cs"/>
            <w:lang w:val="en-GB"/>
          </w:rPr>
          <w:t>lic@actuaries</w:t>
        </w:r>
        <w:r w:rsidRPr="0074152D">
          <w:rPr>
            <w:rStyle w:val="Hyperlink"/>
            <w:rFonts w:ascii="Levenim MT" w:hAnsi="Levenim MT" w:cs="Levenim MT"/>
            <w:lang w:val="en-GB"/>
          </w:rPr>
          <w:t>.</w:t>
        </w:r>
        <w:r w:rsidRPr="0074152D">
          <w:rPr>
            <w:rStyle w:val="Hyperlink"/>
            <w:rFonts w:ascii="Levenim MT" w:hAnsi="Levenim MT" w:cs="Levenim MT" w:hint="cs"/>
            <w:lang w:val="en-GB"/>
          </w:rPr>
          <w:t>org.sg</w:t>
        </w:r>
      </w:hyperlink>
      <w:r w:rsidR="004E3689" w:rsidRPr="000408A3">
        <w:rPr>
          <w:rFonts w:ascii="Levenim MT" w:hAnsi="Levenim MT" w:cs="Levenim MT" w:hint="cs"/>
          <w:lang w:val="en-GB"/>
        </w:rPr>
        <w:t xml:space="preserve"> if you intend to speak at the </w:t>
      </w:r>
      <w:r w:rsidR="004E3689" w:rsidRPr="000408A3">
        <w:rPr>
          <w:rFonts w:ascii="Levenim MT" w:hAnsi="Levenim MT" w:cs="Levenim MT" w:hint="cs"/>
          <w:b/>
          <w:lang w:val="en-GB"/>
        </w:rPr>
        <w:t>Life Conference</w:t>
      </w:r>
    </w:p>
    <w:p w14:paraId="37A451AA" w14:textId="0C726982" w:rsidR="004E3689" w:rsidRPr="000408A3" w:rsidRDefault="00B2053D" w:rsidP="004E3689">
      <w:pPr>
        <w:pStyle w:val="ListParagraph"/>
        <w:numPr>
          <w:ilvl w:val="1"/>
          <w:numId w:val="2"/>
        </w:numPr>
        <w:spacing w:line="252" w:lineRule="auto"/>
        <w:jc w:val="both"/>
        <w:rPr>
          <w:rFonts w:ascii="Levenim MT" w:hAnsi="Levenim MT" w:cs="Levenim MT"/>
          <w:lang w:val="en-GB"/>
        </w:rPr>
      </w:pPr>
      <w:hyperlink r:id="rId8" w:history="1">
        <w:r w:rsidRPr="0074152D">
          <w:rPr>
            <w:rStyle w:val="Hyperlink"/>
            <w:rFonts w:ascii="Levenim MT" w:hAnsi="Levenim MT" w:cs="Levenim MT" w:hint="cs"/>
            <w:lang w:val="en-GB"/>
          </w:rPr>
          <w:t>gic@actuaries</w:t>
        </w:r>
        <w:r w:rsidRPr="0074152D">
          <w:rPr>
            <w:rStyle w:val="Hyperlink"/>
            <w:rFonts w:ascii="Levenim MT" w:hAnsi="Levenim MT" w:cs="Levenim MT"/>
            <w:lang w:val="en-GB"/>
          </w:rPr>
          <w:t>.</w:t>
        </w:r>
        <w:r w:rsidRPr="0074152D">
          <w:rPr>
            <w:rStyle w:val="Hyperlink"/>
            <w:rFonts w:ascii="Levenim MT" w:hAnsi="Levenim MT" w:cs="Levenim MT" w:hint="cs"/>
            <w:lang w:val="en-GB"/>
          </w:rPr>
          <w:t>org.sg</w:t>
        </w:r>
      </w:hyperlink>
      <w:r w:rsidR="004E3689" w:rsidRPr="000408A3">
        <w:rPr>
          <w:rFonts w:ascii="Levenim MT" w:hAnsi="Levenim MT" w:cs="Levenim MT" w:hint="cs"/>
          <w:lang w:val="en-GB"/>
        </w:rPr>
        <w:t xml:space="preserve"> if you intend to speak at the </w:t>
      </w:r>
      <w:r w:rsidR="004E3689" w:rsidRPr="000408A3">
        <w:rPr>
          <w:rFonts w:ascii="Levenim MT" w:hAnsi="Levenim MT" w:cs="Levenim MT" w:hint="cs"/>
          <w:b/>
          <w:lang w:val="en-GB"/>
        </w:rPr>
        <w:t>GI Conference</w:t>
      </w:r>
    </w:p>
    <w:p w14:paraId="35DDB91B" w14:textId="09AE22FF" w:rsidR="004E3689" w:rsidRPr="000408A3" w:rsidRDefault="00B2053D" w:rsidP="004E3689">
      <w:pPr>
        <w:pStyle w:val="ListParagraph"/>
        <w:numPr>
          <w:ilvl w:val="1"/>
          <w:numId w:val="2"/>
        </w:numPr>
        <w:spacing w:line="252" w:lineRule="auto"/>
        <w:jc w:val="both"/>
        <w:rPr>
          <w:rFonts w:ascii="Levenim MT" w:hAnsi="Levenim MT" w:cs="Levenim MT"/>
          <w:lang w:val="en-GB"/>
        </w:rPr>
      </w:pPr>
      <w:hyperlink r:id="rId9" w:history="1">
        <w:r w:rsidRPr="0074152D">
          <w:rPr>
            <w:rStyle w:val="Hyperlink"/>
            <w:rFonts w:ascii="Levenim MT" w:hAnsi="Levenim MT" w:cs="Levenim MT" w:hint="cs"/>
            <w:lang w:val="en-GB"/>
          </w:rPr>
          <w:t>health@actuaries</w:t>
        </w:r>
        <w:r w:rsidRPr="0074152D">
          <w:rPr>
            <w:rStyle w:val="Hyperlink"/>
            <w:rFonts w:ascii="Levenim MT" w:hAnsi="Levenim MT" w:cs="Levenim MT"/>
            <w:lang w:val="en-GB"/>
          </w:rPr>
          <w:t>.</w:t>
        </w:r>
        <w:r w:rsidRPr="0074152D">
          <w:rPr>
            <w:rStyle w:val="Hyperlink"/>
            <w:rFonts w:ascii="Levenim MT" w:hAnsi="Levenim MT" w:cs="Levenim MT" w:hint="cs"/>
            <w:lang w:val="en-GB"/>
          </w:rPr>
          <w:t>org.sg</w:t>
        </w:r>
      </w:hyperlink>
      <w:r w:rsidR="004E3689" w:rsidRPr="000408A3">
        <w:rPr>
          <w:rFonts w:ascii="Levenim MT" w:hAnsi="Levenim MT" w:cs="Levenim MT" w:hint="cs"/>
          <w:lang w:val="en-GB"/>
        </w:rPr>
        <w:t xml:space="preserve"> if you intend to speak at the </w:t>
      </w:r>
      <w:r w:rsidR="004E3689" w:rsidRPr="000408A3">
        <w:rPr>
          <w:rFonts w:ascii="Levenim MT" w:hAnsi="Levenim MT" w:cs="Levenim MT" w:hint="cs"/>
          <w:b/>
          <w:lang w:val="en-GB"/>
        </w:rPr>
        <w:t>Health Conference</w:t>
      </w:r>
    </w:p>
    <w:p w14:paraId="16130C30" w14:textId="26BB51B0" w:rsidR="004E3689" w:rsidRPr="000408A3" w:rsidRDefault="00B2053D" w:rsidP="004E3689">
      <w:pPr>
        <w:pStyle w:val="ListParagraph"/>
        <w:numPr>
          <w:ilvl w:val="1"/>
          <w:numId w:val="2"/>
        </w:numPr>
        <w:spacing w:line="252" w:lineRule="auto"/>
        <w:jc w:val="both"/>
        <w:rPr>
          <w:rFonts w:ascii="Levenim MT" w:hAnsi="Levenim MT" w:cs="Levenim MT"/>
          <w:lang w:val="en-GB"/>
        </w:rPr>
      </w:pPr>
      <w:hyperlink r:id="rId10" w:history="1">
        <w:r w:rsidRPr="0074152D">
          <w:rPr>
            <w:rStyle w:val="Hyperlink"/>
            <w:rFonts w:ascii="Levenim MT" w:hAnsi="Levenim MT" w:cs="Levenim MT" w:hint="cs"/>
            <w:lang w:val="en-GB"/>
          </w:rPr>
          <w:t>retirement@actuaries</w:t>
        </w:r>
        <w:r w:rsidRPr="0074152D">
          <w:rPr>
            <w:rStyle w:val="Hyperlink"/>
            <w:rFonts w:ascii="Levenim MT" w:hAnsi="Levenim MT" w:cs="Levenim MT"/>
            <w:lang w:val="en-GB"/>
          </w:rPr>
          <w:t>.</w:t>
        </w:r>
        <w:r w:rsidRPr="0074152D">
          <w:rPr>
            <w:rStyle w:val="Hyperlink"/>
            <w:rFonts w:ascii="Levenim MT" w:hAnsi="Levenim MT" w:cs="Levenim MT" w:hint="cs"/>
            <w:lang w:val="en-GB"/>
          </w:rPr>
          <w:t>org.sg</w:t>
        </w:r>
      </w:hyperlink>
      <w:r w:rsidR="004E3689" w:rsidRPr="000408A3">
        <w:rPr>
          <w:rFonts w:ascii="Levenim MT" w:hAnsi="Levenim MT" w:cs="Levenim MT" w:hint="cs"/>
          <w:lang w:val="en-GB"/>
        </w:rPr>
        <w:t xml:space="preserve"> if you intend to speak at the </w:t>
      </w:r>
      <w:r w:rsidR="004E3689" w:rsidRPr="000408A3">
        <w:rPr>
          <w:rFonts w:ascii="Levenim MT" w:hAnsi="Levenim MT" w:cs="Levenim MT" w:hint="cs"/>
          <w:b/>
          <w:lang w:val="en-GB"/>
        </w:rPr>
        <w:t>Retirement Conference</w:t>
      </w:r>
    </w:p>
    <w:p w14:paraId="73C75CEF" w14:textId="67DF603A" w:rsidR="004E3689" w:rsidRPr="000408A3" w:rsidRDefault="00B2053D" w:rsidP="004E3689">
      <w:pPr>
        <w:pStyle w:val="ListParagraph"/>
        <w:numPr>
          <w:ilvl w:val="1"/>
          <w:numId w:val="2"/>
        </w:numPr>
        <w:spacing w:line="252" w:lineRule="auto"/>
        <w:jc w:val="both"/>
        <w:rPr>
          <w:rFonts w:ascii="Levenim MT" w:hAnsi="Levenim MT" w:cs="Levenim MT"/>
          <w:lang w:val="en-GB"/>
        </w:rPr>
      </w:pPr>
      <w:hyperlink r:id="rId11" w:history="1">
        <w:r w:rsidRPr="0074152D">
          <w:rPr>
            <w:rStyle w:val="Hyperlink"/>
            <w:rFonts w:ascii="Levenim MT" w:hAnsi="Levenim MT" w:cs="Levenim MT" w:hint="cs"/>
            <w:lang w:val="en-GB"/>
          </w:rPr>
          <w:t>erm@actuaries</w:t>
        </w:r>
        <w:r w:rsidRPr="0074152D">
          <w:rPr>
            <w:rStyle w:val="Hyperlink"/>
            <w:rFonts w:ascii="Levenim MT" w:hAnsi="Levenim MT" w:cs="Levenim MT"/>
            <w:lang w:val="en-GB"/>
          </w:rPr>
          <w:t>.</w:t>
        </w:r>
        <w:r w:rsidRPr="0074152D">
          <w:rPr>
            <w:rStyle w:val="Hyperlink"/>
            <w:rFonts w:ascii="Levenim MT" w:hAnsi="Levenim MT" w:cs="Levenim MT" w:hint="cs"/>
            <w:lang w:val="en-GB"/>
          </w:rPr>
          <w:t>org.sg</w:t>
        </w:r>
      </w:hyperlink>
      <w:r w:rsidR="004E3689" w:rsidRPr="000408A3">
        <w:rPr>
          <w:rFonts w:ascii="Levenim MT" w:hAnsi="Levenim MT" w:cs="Levenim MT" w:hint="cs"/>
          <w:lang w:val="en-GB"/>
        </w:rPr>
        <w:t xml:space="preserve"> if you intend to speak at the </w:t>
      </w:r>
      <w:r w:rsidR="004E3689" w:rsidRPr="000408A3">
        <w:rPr>
          <w:rFonts w:ascii="Levenim MT" w:hAnsi="Levenim MT" w:cs="Levenim MT" w:hint="cs"/>
          <w:b/>
          <w:lang w:val="en-GB"/>
        </w:rPr>
        <w:t>ERM Conference</w:t>
      </w:r>
    </w:p>
    <w:p w14:paraId="42453250" w14:textId="4C063700" w:rsidR="004E3689" w:rsidRPr="000408A3" w:rsidRDefault="00E7264B" w:rsidP="004E3689">
      <w:pPr>
        <w:pStyle w:val="ListParagraph"/>
        <w:numPr>
          <w:ilvl w:val="1"/>
          <w:numId w:val="2"/>
        </w:numPr>
        <w:spacing w:line="252" w:lineRule="auto"/>
        <w:jc w:val="both"/>
        <w:rPr>
          <w:rFonts w:ascii="Levenim MT" w:hAnsi="Levenim MT" w:cs="Levenim MT"/>
          <w:lang w:val="en-GB"/>
        </w:rPr>
      </w:pPr>
      <w:hyperlink r:id="rId12" w:history="1">
        <w:r w:rsidRPr="0074152D">
          <w:rPr>
            <w:rStyle w:val="Hyperlink"/>
            <w:rFonts w:ascii="Levenim MT" w:hAnsi="Levenim MT" w:cs="Levenim MT" w:hint="cs"/>
            <w:lang w:val="en-GB"/>
          </w:rPr>
          <w:t>dac@actuaries</w:t>
        </w:r>
        <w:r w:rsidRPr="0074152D">
          <w:rPr>
            <w:rStyle w:val="Hyperlink"/>
            <w:rFonts w:ascii="Levenim MT" w:hAnsi="Levenim MT" w:cs="Levenim MT"/>
            <w:lang w:val="en-GB"/>
          </w:rPr>
          <w:t>.</w:t>
        </w:r>
        <w:r w:rsidRPr="0074152D">
          <w:rPr>
            <w:rStyle w:val="Hyperlink"/>
            <w:rFonts w:ascii="Levenim MT" w:hAnsi="Levenim MT" w:cs="Levenim MT" w:hint="cs"/>
            <w:lang w:val="en-GB"/>
          </w:rPr>
          <w:t>org.sg</w:t>
        </w:r>
      </w:hyperlink>
      <w:r w:rsidR="004E3689" w:rsidRPr="000408A3">
        <w:rPr>
          <w:rFonts w:ascii="Levenim MT" w:hAnsi="Levenim MT" w:cs="Levenim MT" w:hint="cs"/>
          <w:lang w:val="en-GB"/>
        </w:rPr>
        <w:t xml:space="preserve"> if you intend to speak at the </w:t>
      </w:r>
      <w:r w:rsidR="004E3689" w:rsidRPr="000408A3">
        <w:rPr>
          <w:rFonts w:ascii="Levenim MT" w:hAnsi="Levenim MT" w:cs="Levenim MT" w:hint="cs"/>
          <w:b/>
          <w:lang w:val="en-GB"/>
        </w:rPr>
        <w:t>Data Conference</w:t>
      </w:r>
    </w:p>
    <w:p w14:paraId="3504776C" w14:textId="77777777" w:rsidR="00DA1905" w:rsidRPr="000408A3" w:rsidRDefault="00DA1905">
      <w:pPr>
        <w:rPr>
          <w:rFonts w:ascii="Levenim MT" w:hAnsi="Levenim MT" w:cs="Levenim MT"/>
          <w:lang w:val="en-GB"/>
        </w:rPr>
      </w:pPr>
    </w:p>
    <w:p w14:paraId="6CE5E702" w14:textId="77777777" w:rsidR="004E3689" w:rsidRPr="000408A3" w:rsidRDefault="009B2FA7">
      <w:pPr>
        <w:rPr>
          <w:rFonts w:ascii="Levenim MT" w:hAnsi="Levenim MT" w:cs="Levenim MT"/>
        </w:rPr>
      </w:pPr>
      <w:r w:rsidRPr="000408A3">
        <w:rPr>
          <w:rFonts w:ascii="Levenim MT" w:hAnsi="Levenim MT" w:cs="Levenim MT" w:hint="cs"/>
        </w:rPr>
        <w:t xml:space="preserve">The selection committee will review and confirm if your topic is accepted by early September. </w:t>
      </w:r>
    </w:p>
    <w:p w14:paraId="07663325" w14:textId="53A034A1" w:rsidR="00DA1905" w:rsidRPr="000408A3" w:rsidRDefault="009B2FA7">
      <w:pPr>
        <w:rPr>
          <w:rFonts w:ascii="Levenim MT" w:hAnsi="Levenim MT" w:cs="Levenim MT"/>
        </w:rPr>
      </w:pPr>
      <w:r w:rsidRPr="000408A3">
        <w:rPr>
          <w:rFonts w:ascii="Levenim MT" w:hAnsi="Levenim MT" w:cs="Levenim MT" w:hint="cs"/>
        </w:rPr>
        <w:t xml:space="preserve">For any queries, please contact </w:t>
      </w:r>
      <w:hyperlink r:id="rId13" w:history="1">
        <w:r w:rsidR="004E3689" w:rsidRPr="000408A3">
          <w:rPr>
            <w:rStyle w:val="Hyperlink"/>
            <w:rFonts w:ascii="Levenim MT" w:hAnsi="Levenim MT" w:cs="Levenim MT"/>
          </w:rPr>
          <w:t>president@actuaries.org.sg</w:t>
        </w:r>
      </w:hyperlink>
      <w:r w:rsidR="004E3689" w:rsidRPr="000408A3">
        <w:rPr>
          <w:rFonts w:ascii="Levenim MT" w:hAnsi="Levenim MT" w:cs="Levenim MT"/>
        </w:rPr>
        <w:t>.</w:t>
      </w:r>
    </w:p>
    <w:p w14:paraId="4A1A45C3" w14:textId="562409DF" w:rsidR="004E3689" w:rsidRDefault="004E3689">
      <w:pPr>
        <w:rPr>
          <w:rFonts w:ascii="Levenim MT" w:hAnsi="Levenim MT" w:cs="Levenim MT"/>
          <w:sz w:val="24"/>
          <w:szCs w:val="24"/>
        </w:rPr>
      </w:pPr>
      <w:r>
        <w:rPr>
          <w:rFonts w:ascii="Levenim MT" w:hAnsi="Levenim MT" w:cs="Levenim MT"/>
          <w:sz w:val="24"/>
          <w:szCs w:val="24"/>
        </w:rPr>
        <w:br w:type="page"/>
      </w:r>
    </w:p>
    <w:p w14:paraId="4ECDFD57" w14:textId="6B88E538" w:rsidR="004E3689" w:rsidRDefault="004E3689">
      <w:pPr>
        <w:rPr>
          <w:rFonts w:ascii="Levenim MT" w:hAnsi="Levenim MT" w:cs="Levenim MT"/>
          <w:b/>
          <w:sz w:val="24"/>
          <w:szCs w:val="24"/>
          <w:u w:val="single"/>
        </w:rPr>
      </w:pPr>
    </w:p>
    <w:p w14:paraId="7DCE771F" w14:textId="77777777" w:rsidR="004E3689" w:rsidRDefault="004E3689">
      <w:pPr>
        <w:rPr>
          <w:rFonts w:ascii="Levenim MT" w:hAnsi="Levenim MT" w:cs="Levenim MT"/>
          <w:b/>
          <w:sz w:val="24"/>
          <w:szCs w:val="24"/>
          <w:u w:val="single"/>
        </w:rPr>
      </w:pPr>
    </w:p>
    <w:p w14:paraId="47421528" w14:textId="4E37D407" w:rsidR="00DA1905" w:rsidRPr="000408A3" w:rsidRDefault="009B2FA7">
      <w:pPr>
        <w:rPr>
          <w:rFonts w:ascii="Levenim MT" w:hAnsi="Levenim MT" w:cs="Levenim MT"/>
        </w:rPr>
      </w:pPr>
      <w:r w:rsidRPr="000408A3">
        <w:rPr>
          <w:rFonts w:ascii="Levenim MT" w:hAnsi="Levenim MT" w:cs="Levenim MT" w:hint="cs"/>
          <w:b/>
          <w:u w:val="single"/>
        </w:rPr>
        <w:t>FAQ</w:t>
      </w:r>
    </w:p>
    <w:p w14:paraId="4D3288F4" w14:textId="77777777" w:rsidR="00DA1905" w:rsidRPr="000408A3" w:rsidRDefault="00DA1905" w:rsidP="004E3689">
      <w:pPr>
        <w:jc w:val="both"/>
        <w:rPr>
          <w:rFonts w:ascii="Levenim MT" w:hAnsi="Levenim MT" w:cs="Levenim MT"/>
        </w:rPr>
      </w:pPr>
    </w:p>
    <w:p w14:paraId="26BCE849" w14:textId="77777777" w:rsidR="00DA1905" w:rsidRPr="000408A3" w:rsidRDefault="009B2FA7" w:rsidP="004E3689">
      <w:pPr>
        <w:jc w:val="both"/>
        <w:rPr>
          <w:rFonts w:ascii="Levenim MT" w:hAnsi="Levenim MT" w:cs="Levenim MT"/>
          <w:b/>
        </w:rPr>
      </w:pPr>
      <w:r w:rsidRPr="000408A3">
        <w:rPr>
          <w:rFonts w:ascii="Levenim MT" w:hAnsi="Levenim MT" w:cs="Levenim MT" w:hint="cs"/>
          <w:b/>
        </w:rPr>
        <w:t>Q: Will the Super Week be held virtually?</w:t>
      </w:r>
    </w:p>
    <w:p w14:paraId="382804B9" w14:textId="77777777" w:rsidR="00DA1905" w:rsidRPr="000408A3" w:rsidRDefault="009B2FA7" w:rsidP="004E3689">
      <w:pPr>
        <w:jc w:val="both"/>
        <w:rPr>
          <w:rFonts w:ascii="Levenim MT" w:hAnsi="Levenim MT" w:cs="Levenim MT"/>
        </w:rPr>
      </w:pPr>
      <w:r w:rsidRPr="000408A3">
        <w:rPr>
          <w:rFonts w:ascii="Levenim MT" w:hAnsi="Levenim MT" w:cs="Levenim MT" w:hint="cs"/>
        </w:rPr>
        <w:t>At this stage, we do not know whether it will be virtual or land-based, but we assure you we are certainly ready for both options. We have recently tested remote capabilities in our SAS Afternoon Forum (with an encouraging attendance of 157 participants) and we have also reserved a large venue for 23-27 Nov 2020. The decision between virtual and land-based will be taken by 31 Aug 2020.</w:t>
      </w:r>
    </w:p>
    <w:p w14:paraId="7249FCA1" w14:textId="77777777" w:rsidR="00DA1905" w:rsidRPr="000408A3" w:rsidRDefault="00DA1905" w:rsidP="004E3689">
      <w:pPr>
        <w:jc w:val="both"/>
        <w:rPr>
          <w:rFonts w:ascii="Levenim MT" w:hAnsi="Levenim MT" w:cs="Levenim MT"/>
        </w:rPr>
      </w:pPr>
    </w:p>
    <w:p w14:paraId="1B6D9B03" w14:textId="77777777" w:rsidR="00DA1905" w:rsidRPr="000408A3" w:rsidRDefault="009B2FA7" w:rsidP="004E3689">
      <w:pPr>
        <w:jc w:val="both"/>
        <w:rPr>
          <w:rFonts w:ascii="Levenim MT" w:hAnsi="Levenim MT" w:cs="Levenim MT"/>
          <w:b/>
        </w:rPr>
      </w:pPr>
      <w:r w:rsidRPr="000408A3">
        <w:rPr>
          <w:rFonts w:ascii="Levenim MT" w:hAnsi="Levenim MT" w:cs="Levenim MT" w:hint="cs"/>
          <w:b/>
        </w:rPr>
        <w:t>Q: Are Speakers usually paid for presenting?</w:t>
      </w:r>
    </w:p>
    <w:p w14:paraId="56E07291" w14:textId="77777777" w:rsidR="00DA1905" w:rsidRPr="000408A3" w:rsidRDefault="009B2FA7" w:rsidP="004E3689">
      <w:pPr>
        <w:jc w:val="both"/>
        <w:rPr>
          <w:rFonts w:ascii="Levenim MT" w:hAnsi="Levenim MT" w:cs="Levenim MT"/>
        </w:rPr>
      </w:pPr>
      <w:r w:rsidRPr="000408A3">
        <w:rPr>
          <w:rFonts w:ascii="Levenim MT" w:hAnsi="Levenim MT" w:cs="Levenim MT" w:hint="cs"/>
        </w:rPr>
        <w:t xml:space="preserve">SAS does not normally pay honoraria to presenters or </w:t>
      </w:r>
      <w:proofErr w:type="spellStart"/>
      <w:r w:rsidRPr="000408A3">
        <w:rPr>
          <w:rFonts w:ascii="Levenim MT" w:hAnsi="Levenim MT" w:cs="Levenim MT" w:hint="cs"/>
        </w:rPr>
        <w:t>panellists</w:t>
      </w:r>
      <w:proofErr w:type="spellEnd"/>
      <w:r w:rsidRPr="000408A3">
        <w:rPr>
          <w:rFonts w:ascii="Levenim MT" w:hAnsi="Levenim MT" w:cs="Levenim MT" w:hint="cs"/>
        </w:rPr>
        <w:t xml:space="preserve"> at its conferences or reimburse their travel and accommodation expenses. If you have been selected to present, your conference registration fee will be waived. If there is more than one presenter involved, the second presenter will pay only 50% of the registration fee. If there is a third presenter to the same presentation, he or she will need to pay the full registration fee.</w:t>
      </w:r>
    </w:p>
    <w:p w14:paraId="7B981284" w14:textId="77777777" w:rsidR="00DA1905" w:rsidRPr="000408A3" w:rsidRDefault="00DA1905" w:rsidP="004E3689">
      <w:pPr>
        <w:jc w:val="both"/>
        <w:rPr>
          <w:rFonts w:ascii="Levenim MT" w:hAnsi="Levenim MT" w:cs="Levenim MT"/>
        </w:rPr>
      </w:pPr>
    </w:p>
    <w:p w14:paraId="140B5D19" w14:textId="77777777" w:rsidR="00DA1905" w:rsidRPr="000408A3" w:rsidRDefault="009B2FA7" w:rsidP="004E3689">
      <w:pPr>
        <w:jc w:val="both"/>
        <w:rPr>
          <w:rFonts w:ascii="Levenim MT" w:hAnsi="Levenim MT" w:cs="Levenim MT"/>
          <w:b/>
        </w:rPr>
      </w:pPr>
      <w:r w:rsidRPr="000408A3">
        <w:rPr>
          <w:rFonts w:ascii="Levenim MT" w:hAnsi="Levenim MT" w:cs="Levenim MT" w:hint="cs"/>
          <w:b/>
        </w:rPr>
        <w:t>Q: Why are Speakers required to fill in the IBF Fit and Proper Form?</w:t>
      </w:r>
    </w:p>
    <w:p w14:paraId="12FF4766" w14:textId="435719DE" w:rsidR="00DA1905" w:rsidRPr="000408A3" w:rsidRDefault="009B2FA7" w:rsidP="004E3689">
      <w:pPr>
        <w:jc w:val="both"/>
        <w:rPr>
          <w:rFonts w:ascii="Levenim MT" w:hAnsi="Levenim MT" w:cs="Levenim MT"/>
        </w:rPr>
      </w:pPr>
      <w:r w:rsidRPr="000408A3">
        <w:rPr>
          <w:rFonts w:ascii="Levenim MT" w:hAnsi="Levenim MT" w:cs="Levenim MT" w:hint="cs"/>
        </w:rPr>
        <w:t xml:space="preserve">The Institute of Banking and Finance (IBF) is the administrator for the Financial Training Scheme (FTS), which is a training incentive scheme under the Financial Sector Development Fund (FSDF), aimed at supporting financial sector-specific training programmes that raise the competency of financial sector practitioners. Singapore-based financial sector entities sponsoring staff for FTS recognised programmes may be entitled to FTS funding subsidies. Only training programmes approved by IBF as a FTS-recognised programme are eligible for FTS funding. Therefore, the IBF Fit and Proper form is required to be submitted for the Super Week to be FTS-recognised. With FTS funding, many company sponsored participants based in Singapore would enjoy subsidised rates. For more information, visit </w:t>
      </w:r>
      <w:hyperlink r:id="rId14" w:history="1">
        <w:r w:rsidR="000408A3" w:rsidRPr="000408A3">
          <w:rPr>
            <w:rStyle w:val="Hyperlink"/>
            <w:rFonts w:ascii="Levenim MT" w:hAnsi="Levenim MT" w:cs="Levenim MT" w:hint="cs"/>
          </w:rPr>
          <w:t>https://www.ibf.org.sg/programmes/Pages/IBF-FTS.aspx</w:t>
        </w:r>
      </w:hyperlink>
      <w:r w:rsidRPr="000408A3">
        <w:rPr>
          <w:rFonts w:ascii="Levenim MT" w:hAnsi="Levenim MT" w:cs="Levenim MT" w:hint="cs"/>
        </w:rPr>
        <w:t>.</w:t>
      </w:r>
    </w:p>
    <w:p w14:paraId="1FCD5545" w14:textId="77777777" w:rsidR="00DA1905" w:rsidRPr="004E3689" w:rsidRDefault="009B2FA7">
      <w:pPr>
        <w:rPr>
          <w:rFonts w:ascii="Levenim MT" w:hAnsi="Levenim MT" w:cs="Levenim MT"/>
          <w:sz w:val="24"/>
          <w:szCs w:val="24"/>
        </w:rPr>
      </w:pPr>
      <w:r w:rsidRPr="004E3689">
        <w:rPr>
          <w:rFonts w:ascii="Levenim MT" w:hAnsi="Levenim MT" w:cs="Levenim MT" w:hint="cs"/>
        </w:rPr>
        <w:br w:type="page"/>
      </w:r>
    </w:p>
    <w:p w14:paraId="234CF549" w14:textId="77777777" w:rsidR="00DA1905" w:rsidRPr="004E3689" w:rsidRDefault="00DA1905">
      <w:pPr>
        <w:rPr>
          <w:rFonts w:ascii="Levenim MT" w:hAnsi="Levenim MT" w:cs="Levenim MT"/>
          <w:sz w:val="24"/>
          <w:szCs w:val="24"/>
        </w:rPr>
      </w:pPr>
    </w:p>
    <w:p w14:paraId="5A6AB45B" w14:textId="77777777" w:rsidR="00DA1905" w:rsidRPr="004E3689" w:rsidRDefault="009B2FA7">
      <w:pPr>
        <w:spacing w:after="120"/>
        <w:jc w:val="both"/>
        <w:rPr>
          <w:rFonts w:ascii="Levenim MT" w:hAnsi="Levenim MT" w:cs="Levenim MT"/>
          <w:b/>
          <w:sz w:val="18"/>
          <w:szCs w:val="18"/>
          <w:u w:val="single"/>
        </w:rPr>
      </w:pPr>
      <w:r w:rsidRPr="004E3689">
        <w:rPr>
          <w:rFonts w:ascii="Levenim MT" w:hAnsi="Levenim MT" w:cs="Levenim MT" w:hint="cs"/>
          <w:b/>
          <w:sz w:val="18"/>
          <w:szCs w:val="18"/>
          <w:u w:val="single"/>
        </w:rPr>
        <w:t>Submission Template</w:t>
      </w:r>
    </w:p>
    <w:p w14:paraId="4A95E1CC" w14:textId="77777777" w:rsidR="00DA1905" w:rsidRPr="004E3689" w:rsidRDefault="009B2FA7">
      <w:pPr>
        <w:spacing w:before="240" w:after="320"/>
        <w:jc w:val="both"/>
        <w:rPr>
          <w:rFonts w:ascii="Levenim MT" w:hAnsi="Levenim MT" w:cs="Levenim MT"/>
          <w:i/>
          <w:color w:val="FF0000"/>
          <w:sz w:val="18"/>
          <w:szCs w:val="18"/>
        </w:rPr>
      </w:pPr>
      <w:r w:rsidRPr="004E3689">
        <w:rPr>
          <w:rFonts w:ascii="Levenim MT" w:hAnsi="Levenim MT" w:cs="Levenim MT" w:hint="cs"/>
          <w:b/>
          <w:sz w:val="18"/>
          <w:szCs w:val="18"/>
        </w:rPr>
        <w:t xml:space="preserve">1. Personal Details </w:t>
      </w:r>
      <w:r w:rsidRPr="004E3689">
        <w:rPr>
          <w:rFonts w:ascii="Levenim MT" w:hAnsi="Levenim MT" w:cs="Levenim MT" w:hint="cs"/>
          <w:i/>
          <w:color w:val="FF0000"/>
          <w:sz w:val="18"/>
          <w:szCs w:val="18"/>
        </w:rPr>
        <w:t>(Note: Each co-presenter is required to fill in and submit part 1 individually)</w:t>
      </w:r>
    </w:p>
    <w:tbl>
      <w:tblPr>
        <w:tblStyle w:val="a"/>
        <w:tblW w:w="9195" w:type="dxa"/>
        <w:tblLayout w:type="fixed"/>
        <w:tblLook w:val="0600" w:firstRow="0" w:lastRow="0" w:firstColumn="0" w:lastColumn="0" w:noHBand="1" w:noVBand="1"/>
      </w:tblPr>
      <w:tblGrid>
        <w:gridCol w:w="2445"/>
        <w:gridCol w:w="6750"/>
      </w:tblGrid>
      <w:tr w:rsidR="00DA1905" w:rsidRPr="004E3689" w14:paraId="2FF4129A" w14:textId="77777777">
        <w:trPr>
          <w:trHeight w:val="405"/>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0427AC"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Last (Family) Name</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72E627" w14:textId="77777777" w:rsidR="00DA1905" w:rsidRPr="004E3689" w:rsidRDefault="00DA1905">
            <w:pPr>
              <w:rPr>
                <w:rFonts w:ascii="Levenim MT" w:hAnsi="Levenim MT" w:cs="Levenim MT"/>
                <w:sz w:val="18"/>
                <w:szCs w:val="18"/>
              </w:rPr>
            </w:pPr>
          </w:p>
        </w:tc>
      </w:tr>
      <w:tr w:rsidR="00DA1905" w:rsidRPr="004E3689" w14:paraId="24AD6CF3" w14:textId="77777777">
        <w:trPr>
          <w:trHeight w:val="405"/>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7A6CC5"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First (Given) Name</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ABAA35" w14:textId="77777777" w:rsidR="00DA1905" w:rsidRPr="004E3689" w:rsidRDefault="00DA1905">
            <w:pPr>
              <w:rPr>
                <w:rFonts w:ascii="Levenim MT" w:hAnsi="Levenim MT" w:cs="Levenim MT"/>
                <w:sz w:val="18"/>
                <w:szCs w:val="18"/>
              </w:rPr>
            </w:pPr>
          </w:p>
        </w:tc>
      </w:tr>
      <w:tr w:rsidR="00DA1905" w:rsidRPr="004E3689" w14:paraId="07B15616" w14:textId="77777777">
        <w:trPr>
          <w:trHeight w:val="405"/>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397ADF"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Salutation</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2B99A0" w14:textId="77777777" w:rsidR="00DA1905" w:rsidRPr="004E3689" w:rsidRDefault="00DA1905">
            <w:pPr>
              <w:rPr>
                <w:rFonts w:ascii="Levenim MT" w:hAnsi="Levenim MT" w:cs="Levenim MT"/>
                <w:sz w:val="18"/>
                <w:szCs w:val="18"/>
              </w:rPr>
            </w:pPr>
          </w:p>
        </w:tc>
      </w:tr>
      <w:tr w:rsidR="00DA1905" w:rsidRPr="004E3689" w14:paraId="6F1B4D53" w14:textId="77777777">
        <w:trPr>
          <w:trHeight w:val="600"/>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403DFE" w14:textId="77777777" w:rsidR="00DA1905" w:rsidRPr="004E3689" w:rsidRDefault="009B2FA7">
            <w:pPr>
              <w:spacing w:after="80"/>
              <w:rPr>
                <w:rFonts w:ascii="Levenim MT" w:hAnsi="Levenim MT" w:cs="Levenim MT"/>
                <w:sz w:val="18"/>
                <w:szCs w:val="18"/>
              </w:rPr>
            </w:pPr>
            <w:r w:rsidRPr="004E3689">
              <w:rPr>
                <w:rFonts w:ascii="Levenim MT" w:hAnsi="Levenim MT" w:cs="Levenim MT" w:hint="cs"/>
                <w:sz w:val="18"/>
                <w:szCs w:val="18"/>
              </w:rPr>
              <w:t>Professional Qualification(s)/ Affiliation(s)</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97155C" w14:textId="77777777" w:rsidR="00DA1905" w:rsidRPr="004E3689" w:rsidRDefault="00DA1905">
            <w:pPr>
              <w:rPr>
                <w:rFonts w:ascii="Levenim MT" w:hAnsi="Levenim MT" w:cs="Levenim MT"/>
                <w:sz w:val="18"/>
                <w:szCs w:val="18"/>
              </w:rPr>
            </w:pPr>
          </w:p>
        </w:tc>
      </w:tr>
      <w:tr w:rsidR="00DA1905" w:rsidRPr="004E3689" w14:paraId="4557B150" w14:textId="77777777">
        <w:trPr>
          <w:trHeight w:val="405"/>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72605E"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Email Address</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E7A954" w14:textId="77777777" w:rsidR="00DA1905" w:rsidRPr="004E3689" w:rsidRDefault="00DA1905">
            <w:pPr>
              <w:rPr>
                <w:rFonts w:ascii="Levenim MT" w:hAnsi="Levenim MT" w:cs="Levenim MT"/>
                <w:sz w:val="18"/>
                <w:szCs w:val="18"/>
              </w:rPr>
            </w:pPr>
          </w:p>
        </w:tc>
      </w:tr>
      <w:tr w:rsidR="00DA1905" w:rsidRPr="004E3689" w14:paraId="3B31CCD9" w14:textId="77777777">
        <w:trPr>
          <w:trHeight w:val="405"/>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3A33EF"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Mobile Number</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E74AEA" w14:textId="77777777" w:rsidR="00DA1905" w:rsidRPr="004E3689" w:rsidRDefault="00DA1905">
            <w:pPr>
              <w:rPr>
                <w:rFonts w:ascii="Levenim MT" w:hAnsi="Levenim MT" w:cs="Levenim MT"/>
                <w:sz w:val="18"/>
                <w:szCs w:val="18"/>
              </w:rPr>
            </w:pPr>
          </w:p>
        </w:tc>
      </w:tr>
      <w:tr w:rsidR="00DA1905" w:rsidRPr="004E3689" w14:paraId="690AC3D6" w14:textId="77777777">
        <w:trPr>
          <w:trHeight w:val="405"/>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8C7282"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Company / University / Others</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119841" w14:textId="77777777" w:rsidR="00DA1905" w:rsidRPr="004E3689" w:rsidRDefault="00DA1905">
            <w:pPr>
              <w:rPr>
                <w:rFonts w:ascii="Levenim MT" w:hAnsi="Levenim MT" w:cs="Levenim MT"/>
                <w:sz w:val="18"/>
                <w:szCs w:val="18"/>
              </w:rPr>
            </w:pPr>
          </w:p>
        </w:tc>
      </w:tr>
      <w:tr w:rsidR="00DA1905" w:rsidRPr="004E3689" w14:paraId="1A7EA401" w14:textId="77777777">
        <w:trPr>
          <w:trHeight w:val="1320"/>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07E65C"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Member of Actuarial Association:</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1D3217" w14:textId="77777777" w:rsidR="00DA1905" w:rsidRPr="004E3689" w:rsidRDefault="009B2FA7">
            <w:pPr>
              <w:spacing w:after="80"/>
              <w:jc w:val="both"/>
              <w:rPr>
                <w:rFonts w:ascii="Levenim MT" w:hAnsi="Levenim MT" w:cs="Levenim MT"/>
                <w:sz w:val="18"/>
                <w:szCs w:val="18"/>
              </w:rPr>
            </w:pPr>
            <w:r w:rsidRPr="004E3689">
              <w:rPr>
                <w:rFonts w:ascii="Times New Roman" w:hAnsi="Times New Roman" w:cs="Times New Roman"/>
                <w:sz w:val="18"/>
                <w:szCs w:val="18"/>
              </w:rPr>
              <w:t>□</w:t>
            </w:r>
            <w:r w:rsidRPr="004E3689">
              <w:rPr>
                <w:rFonts w:ascii="Levenim MT" w:hAnsi="Levenim MT" w:cs="Levenim MT" w:hint="cs"/>
                <w:sz w:val="18"/>
                <w:szCs w:val="18"/>
              </w:rPr>
              <w:t xml:space="preserve"> Yes     </w:t>
            </w:r>
            <w:r w:rsidRPr="004E3689">
              <w:rPr>
                <w:rFonts w:ascii="Times New Roman" w:hAnsi="Times New Roman" w:cs="Times New Roman"/>
                <w:sz w:val="18"/>
                <w:szCs w:val="18"/>
              </w:rPr>
              <w:t>□</w:t>
            </w:r>
            <w:r w:rsidRPr="004E3689">
              <w:rPr>
                <w:rFonts w:ascii="Levenim MT" w:hAnsi="Levenim MT" w:cs="Levenim MT" w:hint="cs"/>
                <w:sz w:val="18"/>
                <w:szCs w:val="18"/>
              </w:rPr>
              <w:t xml:space="preserve"> No</w:t>
            </w:r>
          </w:p>
          <w:p w14:paraId="62174796"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If Yes, please specify association(s):</w:t>
            </w:r>
          </w:p>
          <w:p w14:paraId="32223E47" w14:textId="77777777" w:rsidR="00DA1905" w:rsidRPr="004E3689" w:rsidRDefault="009B2FA7">
            <w:pPr>
              <w:jc w:val="both"/>
              <w:rPr>
                <w:rFonts w:ascii="Levenim MT" w:hAnsi="Levenim MT" w:cs="Levenim MT"/>
                <w:sz w:val="18"/>
                <w:szCs w:val="18"/>
              </w:rPr>
            </w:pPr>
            <w:r w:rsidRPr="004E3689">
              <w:rPr>
                <w:rFonts w:ascii="Times New Roman" w:hAnsi="Times New Roman" w:cs="Times New Roman"/>
                <w:sz w:val="18"/>
                <w:szCs w:val="18"/>
              </w:rPr>
              <w:t>□</w:t>
            </w:r>
            <w:r w:rsidRPr="004E3689">
              <w:rPr>
                <w:rFonts w:ascii="Levenim MT" w:hAnsi="Levenim MT" w:cs="Levenim MT" w:hint="cs"/>
                <w:sz w:val="18"/>
                <w:szCs w:val="18"/>
              </w:rPr>
              <w:t xml:space="preserve"> IFOA  </w:t>
            </w:r>
            <w:r w:rsidRPr="004E3689">
              <w:rPr>
                <w:rFonts w:ascii="Times New Roman" w:hAnsi="Times New Roman" w:cs="Times New Roman"/>
                <w:sz w:val="18"/>
                <w:szCs w:val="18"/>
              </w:rPr>
              <w:t>□</w:t>
            </w:r>
            <w:r w:rsidRPr="004E3689">
              <w:rPr>
                <w:rFonts w:ascii="Levenim MT" w:hAnsi="Levenim MT" w:cs="Levenim MT" w:hint="cs"/>
                <w:sz w:val="18"/>
                <w:szCs w:val="18"/>
              </w:rPr>
              <w:t xml:space="preserve"> SOA </w:t>
            </w:r>
            <w:r w:rsidRPr="004E3689">
              <w:rPr>
                <w:rFonts w:ascii="Times New Roman" w:hAnsi="Times New Roman" w:cs="Times New Roman"/>
                <w:sz w:val="18"/>
                <w:szCs w:val="18"/>
              </w:rPr>
              <w:t>□</w:t>
            </w:r>
            <w:r w:rsidRPr="004E3689">
              <w:rPr>
                <w:rFonts w:ascii="Levenim MT" w:hAnsi="Levenim MT" w:cs="Levenim MT" w:hint="cs"/>
                <w:sz w:val="18"/>
                <w:szCs w:val="18"/>
              </w:rPr>
              <w:t xml:space="preserve"> CAS  </w:t>
            </w:r>
            <w:r w:rsidRPr="004E3689">
              <w:rPr>
                <w:rFonts w:ascii="Times New Roman" w:hAnsi="Times New Roman" w:cs="Times New Roman"/>
                <w:sz w:val="18"/>
                <w:szCs w:val="18"/>
              </w:rPr>
              <w:t>□</w:t>
            </w:r>
            <w:r w:rsidRPr="004E3689">
              <w:rPr>
                <w:rFonts w:ascii="Levenim MT" w:hAnsi="Levenim MT" w:cs="Levenim MT" w:hint="cs"/>
                <w:sz w:val="18"/>
                <w:szCs w:val="18"/>
              </w:rPr>
              <w:t xml:space="preserve"> CIA  </w:t>
            </w:r>
            <w:r w:rsidRPr="004E3689">
              <w:rPr>
                <w:rFonts w:ascii="Times New Roman" w:hAnsi="Times New Roman" w:cs="Times New Roman"/>
                <w:sz w:val="18"/>
                <w:szCs w:val="18"/>
              </w:rPr>
              <w:t>□</w:t>
            </w:r>
            <w:r w:rsidRPr="004E3689">
              <w:rPr>
                <w:rFonts w:ascii="Levenim MT" w:hAnsi="Levenim MT" w:cs="Levenim MT" w:hint="cs"/>
                <w:sz w:val="18"/>
                <w:szCs w:val="18"/>
              </w:rPr>
              <w:t xml:space="preserve"> IAAust </w:t>
            </w:r>
            <w:r w:rsidRPr="004E3689">
              <w:rPr>
                <w:rFonts w:ascii="Times New Roman" w:hAnsi="Times New Roman" w:cs="Times New Roman"/>
                <w:sz w:val="18"/>
                <w:szCs w:val="18"/>
              </w:rPr>
              <w:t>□</w:t>
            </w:r>
            <w:r w:rsidRPr="004E3689">
              <w:rPr>
                <w:rFonts w:ascii="Levenim MT" w:hAnsi="Levenim MT" w:cs="Levenim MT" w:hint="cs"/>
                <w:sz w:val="18"/>
                <w:szCs w:val="18"/>
              </w:rPr>
              <w:t xml:space="preserve"> SAS  </w:t>
            </w:r>
          </w:p>
          <w:p w14:paraId="66BBFC23" w14:textId="77777777" w:rsidR="00DA1905" w:rsidRPr="004E3689" w:rsidRDefault="009B2FA7">
            <w:pPr>
              <w:jc w:val="both"/>
              <w:rPr>
                <w:rFonts w:ascii="Levenim MT" w:hAnsi="Levenim MT" w:cs="Levenim MT"/>
                <w:sz w:val="18"/>
                <w:szCs w:val="18"/>
              </w:rPr>
            </w:pPr>
            <w:r w:rsidRPr="004E3689">
              <w:rPr>
                <w:rFonts w:ascii="Times New Roman" w:hAnsi="Times New Roman" w:cs="Times New Roman"/>
                <w:sz w:val="18"/>
                <w:szCs w:val="18"/>
              </w:rPr>
              <w:t>□</w:t>
            </w:r>
            <w:r w:rsidRPr="004E3689">
              <w:rPr>
                <w:rFonts w:ascii="Levenim MT" w:hAnsi="Levenim MT" w:cs="Levenim MT" w:hint="cs"/>
                <w:sz w:val="18"/>
                <w:szCs w:val="18"/>
              </w:rPr>
              <w:t xml:space="preserve"> Others:_______________________________ </w:t>
            </w:r>
          </w:p>
          <w:p w14:paraId="54C4BC74" w14:textId="77777777" w:rsidR="00DA1905" w:rsidRPr="004E3689" w:rsidRDefault="00DA1905">
            <w:pPr>
              <w:rPr>
                <w:rFonts w:ascii="Levenim MT" w:hAnsi="Levenim MT" w:cs="Levenim MT"/>
                <w:sz w:val="18"/>
                <w:szCs w:val="18"/>
              </w:rPr>
            </w:pPr>
          </w:p>
        </w:tc>
      </w:tr>
      <w:tr w:rsidR="00DA1905" w:rsidRPr="004E3689" w14:paraId="5E402756" w14:textId="77777777">
        <w:trPr>
          <w:trHeight w:val="405"/>
        </w:trPr>
        <w:tc>
          <w:tcPr>
            <w:tcW w:w="2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66897E"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Country of Residence</w:t>
            </w:r>
          </w:p>
        </w:tc>
        <w:tc>
          <w:tcPr>
            <w:tcW w:w="6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B5530F" w14:textId="77777777" w:rsidR="00DA1905" w:rsidRPr="004E3689" w:rsidRDefault="00DA1905">
            <w:pPr>
              <w:rPr>
                <w:rFonts w:ascii="Levenim MT" w:hAnsi="Levenim MT" w:cs="Levenim MT"/>
                <w:sz w:val="18"/>
                <w:szCs w:val="18"/>
              </w:rPr>
            </w:pPr>
          </w:p>
        </w:tc>
      </w:tr>
    </w:tbl>
    <w:p w14:paraId="5E31F39E" w14:textId="77777777" w:rsidR="00DA1905" w:rsidRPr="004E3689" w:rsidRDefault="00DA1905">
      <w:pPr>
        <w:spacing w:after="80"/>
        <w:jc w:val="both"/>
        <w:rPr>
          <w:rFonts w:ascii="Levenim MT" w:hAnsi="Levenim MT" w:cs="Levenim MT"/>
          <w:b/>
          <w:sz w:val="18"/>
          <w:szCs w:val="18"/>
        </w:rPr>
      </w:pPr>
    </w:p>
    <w:p w14:paraId="3D5BEB63" w14:textId="77777777" w:rsidR="00DA1905" w:rsidRPr="004E3689" w:rsidRDefault="009B2FA7">
      <w:pPr>
        <w:spacing w:after="80"/>
        <w:jc w:val="both"/>
        <w:rPr>
          <w:rFonts w:ascii="Levenim MT" w:hAnsi="Levenim MT" w:cs="Levenim MT"/>
          <w:b/>
          <w:sz w:val="18"/>
          <w:szCs w:val="18"/>
        </w:rPr>
      </w:pPr>
      <w:r w:rsidRPr="004E3689">
        <w:rPr>
          <w:rFonts w:ascii="Levenim MT" w:hAnsi="Levenim MT" w:cs="Levenim MT" w:hint="cs"/>
          <w:b/>
          <w:sz w:val="18"/>
          <w:szCs w:val="18"/>
        </w:rPr>
        <w:t>2. Details of Presentation</w:t>
      </w:r>
    </w:p>
    <w:tbl>
      <w:tblPr>
        <w:tblStyle w:val="a0"/>
        <w:tblW w:w="9195" w:type="dxa"/>
        <w:tblLayout w:type="fixed"/>
        <w:tblLook w:val="0600" w:firstRow="0" w:lastRow="0" w:firstColumn="0" w:lastColumn="0" w:noHBand="1" w:noVBand="1"/>
      </w:tblPr>
      <w:tblGrid>
        <w:gridCol w:w="2235"/>
        <w:gridCol w:w="6960"/>
      </w:tblGrid>
      <w:tr w:rsidR="00DA1905" w:rsidRPr="004E3689" w14:paraId="1D54C9AC" w14:textId="77777777">
        <w:trPr>
          <w:trHeight w:val="405"/>
        </w:trPr>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61F987"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Conference Category</w:t>
            </w:r>
          </w:p>
        </w:tc>
        <w:tc>
          <w:tcPr>
            <w:tcW w:w="69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AE6B3C" w14:textId="77777777" w:rsidR="00DA1905" w:rsidRPr="004E3689" w:rsidRDefault="009B2FA7">
            <w:pPr>
              <w:rPr>
                <w:rFonts w:ascii="Levenim MT" w:hAnsi="Levenim MT" w:cs="Levenim MT"/>
                <w:i/>
                <w:color w:val="FF0000"/>
                <w:sz w:val="18"/>
                <w:szCs w:val="18"/>
              </w:rPr>
            </w:pPr>
            <w:r w:rsidRPr="004E3689">
              <w:rPr>
                <w:rFonts w:ascii="Levenim MT" w:hAnsi="Levenim MT" w:cs="Levenim MT" w:hint="cs"/>
                <w:sz w:val="18"/>
                <w:szCs w:val="18"/>
              </w:rPr>
              <w:t xml:space="preserve">Life, GI, Health, Retirement, ERM, Data Analytics </w:t>
            </w:r>
            <w:r w:rsidRPr="004E3689">
              <w:rPr>
                <w:rFonts w:ascii="Levenim MT" w:hAnsi="Levenim MT" w:cs="Levenim MT" w:hint="cs"/>
                <w:i/>
                <w:color w:val="FF0000"/>
                <w:sz w:val="18"/>
                <w:szCs w:val="18"/>
              </w:rPr>
              <w:t>(select where appropriate)</w:t>
            </w:r>
          </w:p>
        </w:tc>
      </w:tr>
      <w:tr w:rsidR="00DA1905" w:rsidRPr="004E3689" w14:paraId="77DB222D" w14:textId="77777777">
        <w:trPr>
          <w:trHeight w:val="405"/>
        </w:trPr>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C97C1D"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Title of Presentation</w:t>
            </w:r>
          </w:p>
        </w:tc>
        <w:tc>
          <w:tcPr>
            <w:tcW w:w="69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AB39F4" w14:textId="77777777" w:rsidR="00DA1905" w:rsidRPr="004E3689" w:rsidRDefault="00DA1905">
            <w:pPr>
              <w:rPr>
                <w:rFonts w:ascii="Levenim MT" w:hAnsi="Levenim MT" w:cs="Levenim MT"/>
                <w:sz w:val="18"/>
                <w:szCs w:val="18"/>
              </w:rPr>
            </w:pPr>
          </w:p>
        </w:tc>
      </w:tr>
      <w:tr w:rsidR="00DA1905" w:rsidRPr="004E3689" w14:paraId="5D218E8A" w14:textId="77777777">
        <w:trPr>
          <w:trHeight w:val="1890"/>
        </w:trPr>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BAFEB4" w14:textId="77777777" w:rsidR="00DA1905" w:rsidRPr="004E3689" w:rsidRDefault="009B2FA7">
            <w:pPr>
              <w:spacing w:after="80"/>
              <w:jc w:val="both"/>
              <w:rPr>
                <w:rFonts w:ascii="Levenim MT" w:hAnsi="Levenim MT" w:cs="Levenim MT"/>
                <w:sz w:val="18"/>
                <w:szCs w:val="18"/>
              </w:rPr>
            </w:pPr>
            <w:r w:rsidRPr="004E3689">
              <w:rPr>
                <w:rFonts w:ascii="Levenim MT" w:hAnsi="Levenim MT" w:cs="Levenim MT" w:hint="cs"/>
                <w:sz w:val="18"/>
                <w:szCs w:val="18"/>
              </w:rPr>
              <w:t>Abstract (in 200 words)</w:t>
            </w:r>
          </w:p>
        </w:tc>
        <w:tc>
          <w:tcPr>
            <w:tcW w:w="69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C9F7AA" w14:textId="77777777" w:rsidR="00DA1905" w:rsidRPr="004E3689" w:rsidRDefault="00DA1905">
            <w:pPr>
              <w:spacing w:after="80"/>
              <w:jc w:val="both"/>
              <w:rPr>
                <w:rFonts w:ascii="Levenim MT" w:hAnsi="Levenim MT" w:cs="Levenim MT"/>
                <w:sz w:val="18"/>
                <w:szCs w:val="18"/>
              </w:rPr>
            </w:pPr>
          </w:p>
          <w:p w14:paraId="0B2EF80C" w14:textId="77777777" w:rsidR="00DA1905" w:rsidRPr="004E3689" w:rsidRDefault="00DA1905">
            <w:pPr>
              <w:spacing w:after="80"/>
              <w:jc w:val="both"/>
              <w:rPr>
                <w:rFonts w:ascii="Levenim MT" w:hAnsi="Levenim MT" w:cs="Levenim MT"/>
                <w:sz w:val="18"/>
                <w:szCs w:val="18"/>
              </w:rPr>
            </w:pPr>
          </w:p>
          <w:p w14:paraId="23EE9C2F" w14:textId="77777777" w:rsidR="00DA1905" w:rsidRPr="004E3689" w:rsidRDefault="00DA1905">
            <w:pPr>
              <w:spacing w:after="80"/>
              <w:jc w:val="both"/>
              <w:rPr>
                <w:rFonts w:ascii="Levenim MT" w:hAnsi="Levenim MT" w:cs="Levenim MT"/>
                <w:sz w:val="18"/>
                <w:szCs w:val="18"/>
              </w:rPr>
            </w:pPr>
          </w:p>
          <w:p w14:paraId="13EA76EB" w14:textId="77777777" w:rsidR="00DA1905" w:rsidRPr="004E3689" w:rsidRDefault="00DA1905">
            <w:pPr>
              <w:spacing w:after="80"/>
              <w:jc w:val="both"/>
              <w:rPr>
                <w:rFonts w:ascii="Levenim MT" w:hAnsi="Levenim MT" w:cs="Levenim MT"/>
                <w:sz w:val="18"/>
                <w:szCs w:val="18"/>
              </w:rPr>
            </w:pPr>
          </w:p>
          <w:p w14:paraId="24E0BF8F" w14:textId="77777777" w:rsidR="00DA1905" w:rsidRPr="004E3689" w:rsidRDefault="00DA1905">
            <w:pPr>
              <w:rPr>
                <w:rFonts w:ascii="Levenim MT" w:hAnsi="Levenim MT" w:cs="Levenim MT"/>
                <w:sz w:val="18"/>
                <w:szCs w:val="18"/>
              </w:rPr>
            </w:pPr>
          </w:p>
        </w:tc>
      </w:tr>
    </w:tbl>
    <w:p w14:paraId="6B6629CF" w14:textId="77777777" w:rsidR="00DA1905" w:rsidRPr="004E3689" w:rsidRDefault="00DA1905">
      <w:pPr>
        <w:rPr>
          <w:rFonts w:ascii="Levenim MT" w:hAnsi="Levenim MT" w:cs="Levenim MT"/>
          <w:sz w:val="24"/>
          <w:szCs w:val="24"/>
        </w:rPr>
        <w:sectPr w:rsidR="00DA1905" w:rsidRPr="004E3689" w:rsidSect="004E3689">
          <w:headerReference w:type="default" r:id="rId15"/>
          <w:pgSz w:w="12240" w:h="15840"/>
          <w:pgMar w:top="1440" w:right="1080" w:bottom="900" w:left="1080" w:header="720" w:footer="720" w:gutter="0"/>
          <w:pgNumType w:start="1"/>
          <w:cols w:space="720"/>
        </w:sectPr>
      </w:pPr>
    </w:p>
    <w:p w14:paraId="495ED6B2" w14:textId="77777777" w:rsidR="00DA1905" w:rsidRPr="004E3689" w:rsidRDefault="00DA1905">
      <w:pPr>
        <w:rPr>
          <w:rFonts w:ascii="Levenim MT" w:hAnsi="Levenim MT" w:cs="Levenim MT"/>
          <w:sz w:val="24"/>
          <w:szCs w:val="24"/>
        </w:rPr>
      </w:pPr>
    </w:p>
    <w:sectPr w:rsidR="00DA1905" w:rsidRPr="004E3689">
      <w:headerReference w:type="default" r:id="rId16"/>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3DC1B" w14:textId="77777777" w:rsidR="00E17EDF" w:rsidRDefault="00E17EDF">
      <w:pPr>
        <w:spacing w:line="240" w:lineRule="auto"/>
      </w:pPr>
      <w:r>
        <w:separator/>
      </w:r>
    </w:p>
  </w:endnote>
  <w:endnote w:type="continuationSeparator" w:id="0">
    <w:p w14:paraId="2D5085FA" w14:textId="77777777" w:rsidR="00E17EDF" w:rsidRDefault="00E17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venim MT">
    <w:altName w:val="Levenim MT"/>
    <w:charset w:val="B1"/>
    <w:family w:val="auto"/>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97C4E" w14:textId="77777777" w:rsidR="00E17EDF" w:rsidRDefault="00E17EDF">
      <w:pPr>
        <w:spacing w:line="240" w:lineRule="auto"/>
      </w:pPr>
      <w:r>
        <w:separator/>
      </w:r>
    </w:p>
  </w:footnote>
  <w:footnote w:type="continuationSeparator" w:id="0">
    <w:p w14:paraId="6EC32DFA" w14:textId="77777777" w:rsidR="00E17EDF" w:rsidRDefault="00E17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DFEF" w14:textId="77777777" w:rsidR="00DA1905" w:rsidRDefault="009B2FA7">
    <w:r>
      <w:rPr>
        <w:noProof/>
      </w:rPr>
      <w:drawing>
        <wp:inline distT="114300" distB="114300" distL="114300" distR="114300" wp14:anchorId="38CE4CDE" wp14:editId="5D67A129">
          <wp:extent cx="1438275" cy="528778"/>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8275" cy="52877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9ECB" w14:textId="77777777" w:rsidR="00DA1905" w:rsidRDefault="009B2FA7">
    <w:r>
      <w:rPr>
        <w:noProof/>
      </w:rPr>
      <w:drawing>
        <wp:anchor distT="114300" distB="114300" distL="114300" distR="114300" simplePos="0" relativeHeight="251658240" behindDoc="0" locked="0" layoutInCell="1" hidden="0" allowOverlap="1" wp14:anchorId="6B9E8ACB" wp14:editId="3C3F72FA">
          <wp:simplePos x="0" y="0"/>
          <wp:positionH relativeFrom="column">
            <wp:posOffset>-269874</wp:posOffset>
          </wp:positionH>
          <wp:positionV relativeFrom="paragraph">
            <wp:posOffset>145381</wp:posOffset>
          </wp:positionV>
          <wp:extent cx="6346825" cy="9360569"/>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1912" t="9550" r="12545" b="11622"/>
                  <a:stretch>
                    <a:fillRect/>
                  </a:stretch>
                </pic:blipFill>
                <pic:spPr>
                  <a:xfrm>
                    <a:off x="0" y="0"/>
                    <a:ext cx="6346825" cy="93605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BD8"/>
    <w:multiLevelType w:val="multilevel"/>
    <w:tmpl w:val="ECA65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EC6ADE"/>
    <w:multiLevelType w:val="hybridMultilevel"/>
    <w:tmpl w:val="425637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05"/>
    <w:rsid w:val="000408A3"/>
    <w:rsid w:val="0009287B"/>
    <w:rsid w:val="004E3689"/>
    <w:rsid w:val="008D6410"/>
    <w:rsid w:val="009B2FA7"/>
    <w:rsid w:val="00B2053D"/>
    <w:rsid w:val="00DA1905"/>
    <w:rsid w:val="00E17EDF"/>
    <w:rsid w:val="00E7264B"/>
    <w:rsid w:val="00F6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5EE7"/>
  <w15:docId w15:val="{EFAA5D7A-2B6B-4D84-80C1-896299E5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E3689"/>
    <w:rPr>
      <w:color w:val="0000FF" w:themeColor="hyperlink"/>
      <w:u w:val="single"/>
    </w:rPr>
  </w:style>
  <w:style w:type="paragraph" w:styleId="ListParagraph">
    <w:name w:val="List Paragraph"/>
    <w:basedOn w:val="Normal"/>
    <w:uiPriority w:val="34"/>
    <w:qFormat/>
    <w:rsid w:val="004E3689"/>
    <w:pPr>
      <w:spacing w:line="240" w:lineRule="auto"/>
      <w:ind w:left="720"/>
    </w:pPr>
    <w:rPr>
      <w:rFonts w:ascii="Calibri" w:eastAsia="Calibri" w:hAnsi="Calibri" w:cs="Calibri"/>
      <w:lang w:val="en-US"/>
    </w:rPr>
  </w:style>
  <w:style w:type="character" w:styleId="UnresolvedMention">
    <w:name w:val="Unresolved Mention"/>
    <w:basedOn w:val="DefaultParagraphFont"/>
    <w:uiPriority w:val="99"/>
    <w:semiHidden/>
    <w:unhideWhenUsed/>
    <w:rsid w:val="004E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4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c@actuaries.org.sg" TargetMode="External"/><Relationship Id="rId13" Type="http://schemas.openxmlformats.org/officeDocument/2006/relationships/hyperlink" Target="mailto:president@actuaries.org.s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actuaries.org.sg" TargetMode="External"/><Relationship Id="rId12" Type="http://schemas.openxmlformats.org/officeDocument/2006/relationships/hyperlink" Target="mailto:dac@actuaries.org.s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m@actuaries.org.s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tirement@actuaries.org.sg" TargetMode="External"/><Relationship Id="rId4" Type="http://schemas.openxmlformats.org/officeDocument/2006/relationships/webSettings" Target="webSettings.xml"/><Relationship Id="rId9" Type="http://schemas.openxmlformats.org/officeDocument/2006/relationships/hyperlink" Target="mailto:health@actuaries.org.sg" TargetMode="External"/><Relationship Id="rId14" Type="http://schemas.openxmlformats.org/officeDocument/2006/relationships/hyperlink" Target="https://www.ibf.org.sg/programmes/Pages/IBF-F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Lau</dc:creator>
  <cp:lastModifiedBy>Lau(patsy)</cp:lastModifiedBy>
  <cp:revision>5</cp:revision>
  <dcterms:created xsi:type="dcterms:W3CDTF">2020-06-11T07:21:00Z</dcterms:created>
  <dcterms:modified xsi:type="dcterms:W3CDTF">2020-06-11T09:28:00Z</dcterms:modified>
</cp:coreProperties>
</file>